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1" w:rsidRDefault="007D5901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606ABD3F" wp14:editId="79EAF9CB">
            <wp:simplePos x="0" y="0"/>
            <wp:positionH relativeFrom="column">
              <wp:posOffset>1752600</wp:posOffset>
            </wp:positionH>
            <wp:positionV relativeFrom="paragraph">
              <wp:posOffset>-4445</wp:posOffset>
            </wp:positionV>
            <wp:extent cx="1809750" cy="990600"/>
            <wp:effectExtent l="0" t="0" r="0" b="0"/>
            <wp:wrapNone/>
            <wp:docPr id="1037" name="Obrázek 1037" descr="STORM_logo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Obrázek 2" descr="STORM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01" w:rsidRPr="007D5901" w:rsidRDefault="007D5901" w:rsidP="007D5901"/>
    <w:p w:rsidR="007D5901" w:rsidRPr="007D5901" w:rsidRDefault="007D5901" w:rsidP="007D5901"/>
    <w:p w:rsidR="007D5901" w:rsidRPr="007D5901" w:rsidRDefault="007D5901" w:rsidP="007D5901"/>
    <w:p w:rsidR="007D5901" w:rsidRPr="007D5901" w:rsidRDefault="007D5901" w:rsidP="007D590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>
        <w:t xml:space="preserve">                                             </w:t>
      </w:r>
      <w:r w:rsidRPr="007D590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 ŽÁDOST O ČLENSTVÍ V KLUBU STORM</w:t>
      </w:r>
    </w:p>
    <w:p w:rsidR="008E2F2F" w:rsidRDefault="008E2F2F" w:rsidP="007D5901"/>
    <w:tbl>
      <w:tblPr>
        <w:tblW w:w="7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611"/>
      </w:tblGrid>
      <w:tr w:rsidR="007D5901" w:rsidRPr="007D5901" w:rsidTr="007D5901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PŘÍJMENÍ: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ČÍSLO OR./POPISNÉ 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NEPOVINNÉ ÚDAJE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SOUHLAS: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59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Tímto projevuji výslovný souhlas se zpracováním mých 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59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osobních údajů, a to manuálně i automatizovaně, včetně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59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profilování, za účelem zasílání obchodních sdělení (newsletter)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59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správcem.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59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Celý text souhlasu se zpracováním osobních údajů je 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59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 této žádosti. 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SOUHLASÍM                     NESOUHLASÍM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59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D5901" w:rsidRPr="007D5901" w:rsidTr="007D5901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901" w:rsidRPr="007D5901" w:rsidRDefault="007D5901" w:rsidP="007D59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7D5901" w:rsidRDefault="007D5901" w:rsidP="007D5901"/>
    <w:p w:rsidR="007D5901" w:rsidRPr="00047328" w:rsidRDefault="007D5901" w:rsidP="007D5901">
      <w:pPr>
        <w:tabs>
          <w:tab w:val="left" w:pos="4530"/>
        </w:tabs>
        <w:rPr>
          <w:rFonts w:ascii="Arial" w:hAnsi="Arial" w:cs="Arial"/>
          <w:b/>
          <w:bCs/>
          <w:sz w:val="16"/>
          <w:szCs w:val="16"/>
        </w:rPr>
      </w:pPr>
      <w:r w:rsidRPr="00047328">
        <w:rPr>
          <w:b/>
          <w:bCs/>
          <w:sz w:val="16"/>
          <w:szCs w:val="16"/>
        </w:rPr>
        <w:t xml:space="preserve">                                            </w:t>
      </w:r>
      <w:r w:rsidRPr="00047328">
        <w:rPr>
          <w:b/>
          <w:bCs/>
          <w:sz w:val="16"/>
          <w:szCs w:val="16"/>
        </w:rPr>
        <w:tab/>
      </w:r>
      <w:r w:rsidRPr="00047328">
        <w:rPr>
          <w:b/>
          <w:bCs/>
          <w:sz w:val="16"/>
          <w:szCs w:val="16"/>
        </w:rPr>
        <w:tab/>
      </w: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Default="007D5901" w:rsidP="007D5901">
      <w:pPr>
        <w:pStyle w:val="14-Normln-tun-velk"/>
        <w:spacing w:line="240" w:lineRule="auto"/>
        <w:jc w:val="center"/>
        <w:rPr>
          <w:sz w:val="16"/>
          <w:szCs w:val="16"/>
        </w:rPr>
      </w:pPr>
    </w:p>
    <w:p w:rsidR="007D5901" w:rsidRPr="007D5901" w:rsidRDefault="007D5901" w:rsidP="007D5901">
      <w:pPr>
        <w:pStyle w:val="14-Normln-tun-velk"/>
        <w:spacing w:line="240" w:lineRule="auto"/>
        <w:jc w:val="center"/>
        <w:rPr>
          <w:sz w:val="18"/>
          <w:szCs w:val="18"/>
        </w:rPr>
      </w:pPr>
      <w:r w:rsidRPr="007D5901">
        <w:rPr>
          <w:sz w:val="18"/>
          <w:szCs w:val="18"/>
        </w:rPr>
        <w:lastRenderedPageBreak/>
        <w:t>INFORMACE O souhlasu se zpracováním osobních údajů pro účely vzniku členství v KLUBU storm, a případně pro marketingové účely</w:t>
      </w:r>
    </w:p>
    <w:p w:rsidR="007D5901" w:rsidRPr="007D5901" w:rsidRDefault="007D5901" w:rsidP="007D5901">
      <w:pPr>
        <w:pStyle w:val="14-Normln-tun-velk"/>
        <w:spacing w:line="240" w:lineRule="auto"/>
        <w:jc w:val="both"/>
        <w:rPr>
          <w:b w:val="0"/>
          <w:sz w:val="18"/>
          <w:szCs w:val="18"/>
        </w:rPr>
      </w:pPr>
      <w:r w:rsidRPr="007D5901">
        <w:rPr>
          <w:b w:val="0"/>
          <w:sz w:val="18"/>
          <w:szCs w:val="18"/>
        </w:rPr>
        <w:t>podle 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7D5901">
        <w:rPr>
          <w:sz w:val="18"/>
          <w:szCs w:val="18"/>
        </w:rPr>
        <w:t>obecné nařízení o ochraně osobních údajů</w:t>
      </w:r>
      <w:r w:rsidRPr="007D5901">
        <w:rPr>
          <w:b w:val="0"/>
          <w:sz w:val="18"/>
          <w:szCs w:val="18"/>
        </w:rPr>
        <w:t>“)</w:t>
      </w:r>
    </w:p>
    <w:p w:rsidR="007D5901" w:rsidRPr="007D5901" w:rsidRDefault="007D5901" w:rsidP="007D5901">
      <w:pPr>
        <w:rPr>
          <w:sz w:val="18"/>
          <w:szCs w:val="18"/>
        </w:rPr>
      </w:pPr>
    </w:p>
    <w:p w:rsidR="007D5901" w:rsidRPr="007D5901" w:rsidRDefault="007D5901" w:rsidP="007D5901">
      <w:pPr>
        <w:pStyle w:val="Prvniuroven"/>
        <w:spacing w:before="0" w:after="0" w:line="240" w:lineRule="auto"/>
        <w:ind w:left="39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TOTOŽNOST A KONTAKTNÍ ÚDAJE SPRÁVCE</w:t>
      </w:r>
    </w:p>
    <w:p w:rsidR="007D5901" w:rsidRPr="007D5901" w:rsidRDefault="007D5901" w:rsidP="007D5901">
      <w:pPr>
        <w:pStyle w:val="uroven2"/>
        <w:spacing w:before="0" w:after="0" w:line="240" w:lineRule="auto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Správcem Vašich osobních údajů je Dalibor Kubík, sídlem Ke mlýnu 1, 149 00, Praha 4 - Újezd u Průhonic, IČ: 49645609 (dále jen „</w:t>
      </w:r>
      <w:r w:rsidRPr="007D5901">
        <w:rPr>
          <w:b/>
          <w:sz w:val="18"/>
          <w:szCs w:val="18"/>
          <w:lang w:val="cs-CZ"/>
        </w:rPr>
        <w:t>správce</w:t>
      </w:r>
      <w:r w:rsidRPr="007D5901">
        <w:rPr>
          <w:sz w:val="18"/>
          <w:szCs w:val="18"/>
          <w:lang w:val="cs-CZ"/>
        </w:rPr>
        <w:t>“). Správce je distributorem a prodejcem hodinek, šperků, a módních doplňků, provozovatelem internetového portálu, včetně e-shopu a objednávkového systému.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 xml:space="preserve">Kontaktní údaje správce jsou následující: adresa pro doručování Ke mlýnu 1, 149 00, Praha 4 - Újezd u Průhonic, adresa elektronické pošty </w:t>
      </w:r>
      <w:hyperlink r:id="rId7" w:history="1">
        <w:r w:rsidRPr="007D5901">
          <w:rPr>
            <w:rStyle w:val="Hypertextovodkaz"/>
            <w:sz w:val="18"/>
            <w:szCs w:val="18"/>
            <w:lang w:val="cs-CZ"/>
          </w:rPr>
          <w:t>info@stormwatches.cz</w:t>
        </w:r>
      </w:hyperlink>
      <w:r w:rsidRPr="007D5901">
        <w:rPr>
          <w:sz w:val="18"/>
          <w:szCs w:val="18"/>
          <w:lang w:val="cs-CZ"/>
        </w:rPr>
        <w:t xml:space="preserve">, telefon 272690112. 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Správce nejmenoval pověřence pro ochranu osobních údajů.</w:t>
      </w:r>
    </w:p>
    <w:p w:rsidR="007D5901" w:rsidRPr="007D5901" w:rsidRDefault="007D5901" w:rsidP="007D5901">
      <w:pPr>
        <w:pStyle w:val="Prvniuroven"/>
        <w:spacing w:before="0" w:after="0" w:line="240" w:lineRule="auto"/>
        <w:ind w:left="39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ZÁKONNÝ DŮVOD ZPRACOVÁNÍ OSOBNÍCH ÚDAJŮ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Zákonným důvodem zpracování Vašich osobních údajů (jméno a příjmení, adresa, datum narození) je skutečnost, že toto zpracování je nezbytné pro splnění našeho smluvního závazku umožnit a zřídit Vám členství v „KLUBU STORM “, čili plnění smluvního závazku mezi Vámi a správcem ve smyslu čl. 6 odst. 1 písm. b) Obecného nařízení o ochraně osobních údajů. V případě že budeme zpracovávat také Vámi poskytnuté osobní údaje (tzv. „nepovinné údaje“: telefonní číslo, e-mailová adresa), je zákonným důvodem jejich zpracování Váš souhlas dávaný tímto správci ve smyslu čl. 6 odst. 1 písm. a) Obecného nařízení o ochraně osobních údajů.</w:t>
      </w:r>
    </w:p>
    <w:p w:rsidR="007D5901" w:rsidRPr="007D5901" w:rsidRDefault="007D5901" w:rsidP="007D5901">
      <w:pPr>
        <w:pStyle w:val="Prvniuroven"/>
        <w:spacing w:before="0" w:after="0" w:line="240" w:lineRule="auto"/>
        <w:ind w:left="39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ÚČEL ZPRACOVÁNÍ OSOBNÍCH ÚDAJŮ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 xml:space="preserve">Účelem zpracování Vašich osobních údajů je splnění našeho závazku umožnit a zřídit členství v „KLUBU STORM“ za účelem poskytování členských výhod; dále v případně vyplnění nepovinných údajů též zasílání obchodních sdělení a činění jiných marketingových aktivit správcem vůči Vaší osobě. 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Ze strany správce nedochází k automatickému individuálnímu rozhodování ve smyslu čl. 22 Obecného nařízení o ochraně osobních údajů.</w:t>
      </w:r>
    </w:p>
    <w:p w:rsidR="007D5901" w:rsidRPr="007D5901" w:rsidRDefault="007D5901" w:rsidP="007D5901">
      <w:pPr>
        <w:pStyle w:val="Prvniuroven"/>
        <w:spacing w:before="0" w:after="0" w:line="240" w:lineRule="auto"/>
        <w:ind w:left="39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DOBA ULOŽENÍ OSOBNÍCH ÚDAJŮ</w:t>
      </w:r>
    </w:p>
    <w:p w:rsidR="007D5901" w:rsidRPr="007D5901" w:rsidRDefault="007D5901" w:rsidP="007D5901">
      <w:pPr>
        <w:pStyle w:val="uroven2"/>
        <w:spacing w:before="0" w:after="0" w:line="240" w:lineRule="auto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 xml:space="preserve">Vaše osobní údaje budou zpracovávány po dobu trvání účinků Vašeho členství, a dále po dobu nutnou pro účely archivování podle příslušných obecně závazných právních předpisů, nejdéle však po dobu stanovenou obecně závaznými právními předpisy. U osobních údajů, které nám předáváte s vaším souhlasem (tzv. „nepovinné údaje“) je doba, po kterou budou Vaše osobní údaje správcem uloženy, totožná jak uvedeno výše, </w:t>
      </w:r>
      <w:r w:rsidRPr="007D5901">
        <w:rPr>
          <w:sz w:val="18"/>
          <w:szCs w:val="18"/>
        </w:rPr>
        <w:t xml:space="preserve">nejdéle však do odvolání Vašeho souhlasu se zpracováním osobních údajů </w:t>
      </w:r>
      <w:r w:rsidRPr="007D5901">
        <w:rPr>
          <w:sz w:val="18"/>
          <w:szCs w:val="18"/>
          <w:lang w:val="cs-CZ"/>
        </w:rPr>
        <w:t>(</w:t>
      </w:r>
      <w:r w:rsidRPr="007D5901">
        <w:rPr>
          <w:sz w:val="18"/>
          <w:szCs w:val="18"/>
        </w:rPr>
        <w:t>pro tento účel zpracování</w:t>
      </w:r>
      <w:r w:rsidRPr="007D5901">
        <w:rPr>
          <w:sz w:val="18"/>
          <w:szCs w:val="18"/>
          <w:lang w:val="cs-CZ"/>
        </w:rPr>
        <w:t>).</w:t>
      </w:r>
    </w:p>
    <w:p w:rsidR="007D5901" w:rsidRPr="007D5901" w:rsidRDefault="007D5901" w:rsidP="007D5901">
      <w:pPr>
        <w:pStyle w:val="Prvniuroven"/>
        <w:spacing w:before="0" w:after="0" w:line="240" w:lineRule="auto"/>
        <w:ind w:left="39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DALŠÍ PŘÍJEMCI OSOBNÍCH ÚDAJŮ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 xml:space="preserve">Dalšími příjemci Vašich osobních údajů budou </w:t>
      </w:r>
      <w:r w:rsidRPr="007D5901">
        <w:rPr>
          <w:sz w:val="18"/>
          <w:szCs w:val="18"/>
        </w:rPr>
        <w:t xml:space="preserve">osoby zajišťující pro správce technické služby související s provozem </w:t>
      </w:r>
      <w:r w:rsidRPr="007D5901">
        <w:rPr>
          <w:sz w:val="18"/>
          <w:szCs w:val="18"/>
          <w:lang w:val="cs-CZ"/>
        </w:rPr>
        <w:t xml:space="preserve">webového prostoru a </w:t>
      </w:r>
      <w:r w:rsidRPr="007D5901">
        <w:rPr>
          <w:sz w:val="18"/>
          <w:szCs w:val="18"/>
        </w:rPr>
        <w:t xml:space="preserve">e-shopu, včetně </w:t>
      </w:r>
      <w:r w:rsidRPr="007D5901">
        <w:rPr>
          <w:sz w:val="18"/>
          <w:szCs w:val="18"/>
          <w:lang w:val="cs-CZ"/>
        </w:rPr>
        <w:t xml:space="preserve">provozování </w:t>
      </w:r>
      <w:r w:rsidRPr="007D5901">
        <w:rPr>
          <w:sz w:val="18"/>
          <w:szCs w:val="18"/>
        </w:rPr>
        <w:t>software</w:t>
      </w:r>
      <w:r w:rsidRPr="007D5901">
        <w:rPr>
          <w:sz w:val="18"/>
          <w:szCs w:val="18"/>
          <w:lang w:val="cs-CZ"/>
        </w:rPr>
        <w:t xml:space="preserve"> a </w:t>
      </w:r>
      <w:r w:rsidRPr="007D5901">
        <w:rPr>
          <w:sz w:val="18"/>
          <w:szCs w:val="18"/>
        </w:rPr>
        <w:t>ukládání dat</w:t>
      </w:r>
      <w:r w:rsidRPr="007D5901">
        <w:rPr>
          <w:sz w:val="18"/>
          <w:szCs w:val="18"/>
          <w:lang w:val="cs-CZ"/>
        </w:rPr>
        <w:t>.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Správce nemá v úmyslu předat Vaše osobní údaje do třetí země (do země mimo EU) nebo mezinárodní organizaci.</w:t>
      </w:r>
    </w:p>
    <w:p w:rsidR="007D5901" w:rsidRPr="007D5901" w:rsidRDefault="007D5901" w:rsidP="007D5901">
      <w:pPr>
        <w:pStyle w:val="Prvniuroven"/>
        <w:spacing w:before="0" w:after="0" w:line="240" w:lineRule="auto"/>
        <w:ind w:left="39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PRÁVA SUBJEKTU ÚDAJŮ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údajů, a dále právo na přenositelnost Vašich osobních údajů.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  <w:lang w:val="cs-CZ"/>
        </w:rPr>
      </w:pPr>
      <w:r w:rsidRPr="007D5901">
        <w:rPr>
          <w:sz w:val="18"/>
          <w:szCs w:val="18"/>
          <w:lang w:val="cs-CZ"/>
        </w:rPr>
        <w:t>Pokud byste se domníval(a), že zpracováním Vašich osobních údajů bylo porušeno či je porušováno nařízení, máte mimo jiné právo podat stížnost u dozorového úřadu. V České republice je dozorovým úřadem Úřad na ochranu osobních údajů, Pplk. Sochora 27, Praha 7, www. uoou.cz.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</w:rPr>
      </w:pPr>
      <w:r w:rsidRPr="007D5901">
        <w:rPr>
          <w:sz w:val="18"/>
          <w:szCs w:val="18"/>
          <w:lang w:val="cs-CZ"/>
        </w:rPr>
        <w:t xml:space="preserve">Nemáte povinnost osobní údaje poskytnout. Poskytnutí Vašich osobních údajů je nutným požadavkem pro vznik Vašeho členství v „KLUBU STORM“ a bez poskytnutí Vašich osobních údajů není možné Vám členství zřídit, rovněž není možné, aby ze strany správce docházelo k poskytování členských výhod. 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</w:rPr>
      </w:pPr>
      <w:r w:rsidRPr="007D5901">
        <w:rPr>
          <w:sz w:val="18"/>
          <w:szCs w:val="18"/>
          <w:lang w:val="cs-CZ"/>
        </w:rPr>
        <w:t>V případě osobních údajů, které jsou v žádosti o členství „nepovinné“ (položky nejsou označeny „*“ jako povinné), nám tyto údaje umožní zasílat Vám obchodních sdělení a činit jiné marketingové aktivity a nabídky. Tyto „nepovinné“ údaje nemáte povinnost poskytnout (není to zákonným ani smluvním požadavkem a ani to není požadavkem, který je nutný ke vzniku členství).</w:t>
      </w:r>
    </w:p>
    <w:p w:rsidR="007D5901" w:rsidRPr="007D5901" w:rsidRDefault="007D5901" w:rsidP="007D5901">
      <w:pPr>
        <w:pStyle w:val="uroven2"/>
        <w:spacing w:before="0" w:after="0" w:line="240" w:lineRule="auto"/>
        <w:ind w:left="907" w:hanging="547"/>
        <w:rPr>
          <w:sz w:val="18"/>
          <w:szCs w:val="18"/>
        </w:rPr>
      </w:pPr>
      <w:r w:rsidRPr="007D5901">
        <w:rPr>
          <w:sz w:val="18"/>
          <w:szCs w:val="18"/>
        </w:rPr>
        <w:t>Máte právo kdykoli odvolat souhlas se zpracováním Vašich osobních údajů daný správci</w:t>
      </w:r>
      <w:r w:rsidRPr="007D5901">
        <w:rPr>
          <w:sz w:val="18"/>
          <w:szCs w:val="18"/>
          <w:lang w:val="cs-CZ"/>
        </w:rPr>
        <w:t xml:space="preserve"> (týká se tzv. „nepovinných údajů“)</w:t>
      </w:r>
      <w:r w:rsidRPr="007D5901">
        <w:rPr>
          <w:sz w:val="18"/>
          <w:szCs w:val="18"/>
        </w:rPr>
        <w:t xml:space="preserve">. Tímto však není dotčena zákonnost zpracování Vašich osobních údajů před takovýmto odvoláním souhlasu. </w:t>
      </w:r>
      <w:r w:rsidRPr="007D5901">
        <w:rPr>
          <w:sz w:val="18"/>
          <w:szCs w:val="18"/>
          <w:lang w:val="cs-CZ"/>
        </w:rPr>
        <w:t xml:space="preserve">Váš souhlas se zpracováním osobních údajů můžete odvolat následujícím způsobem: prostřednictvím elektronické pošty na </w:t>
      </w:r>
      <w:r w:rsidRPr="007D5901">
        <w:rPr>
          <w:sz w:val="18"/>
          <w:szCs w:val="18"/>
          <w:lang w:val="cs-CZ"/>
        </w:rPr>
        <w:fldChar w:fldCharType="begin"/>
      </w:r>
      <w:r w:rsidRPr="007D5901">
        <w:rPr>
          <w:sz w:val="18"/>
          <w:szCs w:val="18"/>
          <w:lang w:val="cs-CZ"/>
        </w:rPr>
        <w:instrText xml:space="preserve"> HYPERLINK "mailto:osobniudaje@stormwatches.cz" </w:instrText>
      </w:r>
      <w:r w:rsidRPr="007D5901">
        <w:rPr>
          <w:sz w:val="18"/>
          <w:szCs w:val="18"/>
          <w:lang w:val="cs-CZ"/>
        </w:rPr>
        <w:fldChar w:fldCharType="separate"/>
      </w:r>
      <w:r w:rsidRPr="007D5901">
        <w:rPr>
          <w:rStyle w:val="Hypertextovodkaz"/>
          <w:sz w:val="18"/>
          <w:szCs w:val="18"/>
          <w:lang w:val="cs-CZ"/>
        </w:rPr>
        <w:t>osobniudaje@</w:t>
      </w:r>
      <w:r w:rsidRPr="007D5901">
        <w:rPr>
          <w:rStyle w:val="Hypertextovodkaz"/>
          <w:sz w:val="18"/>
          <w:szCs w:val="18"/>
          <w:lang w:val="cs-CZ"/>
        </w:rPr>
        <w:t>stormwatches.cz</w:t>
      </w:r>
      <w:r w:rsidRPr="007D5901">
        <w:rPr>
          <w:sz w:val="18"/>
          <w:szCs w:val="18"/>
          <w:lang w:val="cs-CZ"/>
        </w:rPr>
        <w:fldChar w:fldCharType="end"/>
      </w:r>
    </w:p>
    <w:p w:rsidR="007D5901" w:rsidRPr="007D5901" w:rsidRDefault="007D5901" w:rsidP="007D5901">
      <w:pPr>
        <w:ind w:left="907"/>
        <w:rPr>
          <w:rFonts w:ascii="Arial" w:hAnsi="Arial"/>
          <w:sz w:val="18"/>
          <w:szCs w:val="18"/>
        </w:rPr>
      </w:pPr>
    </w:p>
    <w:p w:rsidR="007D5901" w:rsidRPr="007D5901" w:rsidRDefault="007D5901" w:rsidP="007D5901">
      <w:pPr>
        <w:ind w:left="2832" w:firstLine="708"/>
        <w:rPr>
          <w:rFonts w:ascii="Arial" w:hAnsi="Arial"/>
          <w:sz w:val="18"/>
          <w:szCs w:val="18"/>
        </w:rPr>
      </w:pPr>
      <w:r w:rsidRPr="007D5901">
        <w:rPr>
          <w:rFonts w:ascii="Arial" w:hAnsi="Arial"/>
          <w:sz w:val="18"/>
          <w:szCs w:val="18"/>
        </w:rPr>
        <w:t>Podpis žadatele/žadatelky ……………………......................................</w:t>
      </w:r>
    </w:p>
    <w:p w:rsidR="007D5901" w:rsidRPr="007D5901" w:rsidRDefault="007D5901" w:rsidP="007D5901">
      <w:pPr>
        <w:rPr>
          <w:sz w:val="18"/>
          <w:szCs w:val="18"/>
        </w:rPr>
      </w:pPr>
      <w:bookmarkStart w:id="0" w:name="_GoBack"/>
      <w:bookmarkEnd w:id="0"/>
    </w:p>
    <w:sectPr w:rsidR="007D5901" w:rsidRPr="007D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1"/>
    <w:rsid w:val="007D5901"/>
    <w:rsid w:val="008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5901"/>
    <w:rPr>
      <w:color w:val="0000FF"/>
      <w:u w:val="single"/>
    </w:rPr>
  </w:style>
  <w:style w:type="paragraph" w:customStyle="1" w:styleId="14-Normln-tun-velk">
    <w:name w:val="14 - Normální - tučně - velké"/>
    <w:basedOn w:val="Normln"/>
    <w:rsid w:val="007D5901"/>
    <w:pPr>
      <w:widowControl w:val="0"/>
      <w:spacing w:after="0" w:line="280" w:lineRule="exact"/>
    </w:pPr>
    <w:rPr>
      <w:rFonts w:ascii="Garamond" w:eastAsia="Times New Roman" w:hAnsi="Garamond" w:cs="Times New Roman"/>
      <w:b/>
      <w:bCs/>
      <w:caps/>
      <w:sz w:val="28"/>
      <w:szCs w:val="24"/>
      <w:lang w:eastAsia="cs-CZ"/>
    </w:rPr>
  </w:style>
  <w:style w:type="paragraph" w:customStyle="1" w:styleId="Prvniuroven">
    <w:name w:val="Prvni_uroven"/>
    <w:basedOn w:val="slovanseznam"/>
    <w:next w:val="uroven2"/>
    <w:rsid w:val="007D5901"/>
    <w:pPr>
      <w:keepNext/>
      <w:keepLines/>
      <w:widowControl w:val="0"/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val="x-none" w:eastAsia="cs-CZ"/>
    </w:rPr>
  </w:style>
  <w:style w:type="paragraph" w:customStyle="1" w:styleId="uroven2">
    <w:name w:val="uroven_2"/>
    <w:basedOn w:val="Pokraovnseznamu2"/>
    <w:link w:val="uroven2Char"/>
    <w:rsid w:val="007D5901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uroven2Char">
    <w:name w:val="uroven_2 Char"/>
    <w:link w:val="uroven2"/>
    <w:rsid w:val="007D590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rsid w:val="007D5901"/>
    <w:pPr>
      <w:numPr>
        <w:numId w:val="1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D5901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5901"/>
    <w:rPr>
      <w:color w:val="0000FF"/>
      <w:u w:val="single"/>
    </w:rPr>
  </w:style>
  <w:style w:type="paragraph" w:customStyle="1" w:styleId="14-Normln-tun-velk">
    <w:name w:val="14 - Normální - tučně - velké"/>
    <w:basedOn w:val="Normln"/>
    <w:rsid w:val="007D5901"/>
    <w:pPr>
      <w:widowControl w:val="0"/>
      <w:spacing w:after="0" w:line="280" w:lineRule="exact"/>
    </w:pPr>
    <w:rPr>
      <w:rFonts w:ascii="Garamond" w:eastAsia="Times New Roman" w:hAnsi="Garamond" w:cs="Times New Roman"/>
      <w:b/>
      <w:bCs/>
      <w:caps/>
      <w:sz w:val="28"/>
      <w:szCs w:val="24"/>
      <w:lang w:eastAsia="cs-CZ"/>
    </w:rPr>
  </w:style>
  <w:style w:type="paragraph" w:customStyle="1" w:styleId="Prvniuroven">
    <w:name w:val="Prvni_uroven"/>
    <w:basedOn w:val="slovanseznam"/>
    <w:next w:val="uroven2"/>
    <w:rsid w:val="007D5901"/>
    <w:pPr>
      <w:keepNext/>
      <w:keepLines/>
      <w:widowControl w:val="0"/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val="x-none" w:eastAsia="cs-CZ"/>
    </w:rPr>
  </w:style>
  <w:style w:type="paragraph" w:customStyle="1" w:styleId="uroven2">
    <w:name w:val="uroven_2"/>
    <w:basedOn w:val="Pokraovnseznamu2"/>
    <w:link w:val="uroven2Char"/>
    <w:rsid w:val="007D5901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uroven2Char">
    <w:name w:val="uroven_2 Char"/>
    <w:link w:val="uroven2"/>
    <w:rsid w:val="007D590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rsid w:val="007D5901"/>
    <w:pPr>
      <w:numPr>
        <w:numId w:val="1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D5901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tormwatch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Storm</dc:creator>
  <cp:lastModifiedBy>Office Storm</cp:lastModifiedBy>
  <cp:revision>1</cp:revision>
  <dcterms:created xsi:type="dcterms:W3CDTF">2020-06-26T07:24:00Z</dcterms:created>
  <dcterms:modified xsi:type="dcterms:W3CDTF">2020-06-26T07:27:00Z</dcterms:modified>
</cp:coreProperties>
</file>